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ХМАО-Югра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Ю.Б.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</w:t>
      </w:r>
      <w:r>
        <w:rPr>
          <w:rFonts w:ascii="Times New Roman" w:eastAsia="Times New Roman" w:hAnsi="Times New Roman" w:cs="Times New Roman"/>
          <w:sz w:val="26"/>
          <w:szCs w:val="26"/>
        </w:rPr>
        <w:t>ч.1 ст.15.6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должностного лица-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Леонова Алексея Павловича, </w:t>
      </w:r>
      <w:r>
        <w:rPr>
          <w:rStyle w:val="cat-User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25 кв.24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.93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ст.93.1 Налогового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НК РФ)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 24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обеспечил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своевременное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>
        <w:rPr>
          <w:rFonts w:ascii="Times New Roman" w:eastAsia="Times New Roman" w:hAnsi="Times New Roman" w:cs="Times New Roman"/>
          <w:sz w:val="26"/>
          <w:szCs w:val="26"/>
        </w:rPr>
        <w:t>), необходимых для ос</w:t>
      </w:r>
      <w:r>
        <w:rPr>
          <w:rFonts w:ascii="Times New Roman" w:eastAsia="Times New Roman" w:hAnsi="Times New Roman" w:cs="Times New Roman"/>
          <w:sz w:val="26"/>
          <w:szCs w:val="26"/>
        </w:rPr>
        <w:t>уществления налогового контроля,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№486 от 12.03.2025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</w:t>
      </w:r>
      <w:r>
        <w:rPr>
          <w:rFonts w:ascii="Times New Roman" w:eastAsia="Times New Roman" w:hAnsi="Times New Roman" w:cs="Times New Roman"/>
          <w:sz w:val="26"/>
          <w:szCs w:val="26"/>
        </w:rPr>
        <w:t>04.04.2025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правонарушение, предусмотренное ч.1 ст.15.6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</w:t>
      </w:r>
      <w:r>
        <w:rPr>
          <w:rFonts w:ascii="Times New Roman" w:eastAsia="Times New Roman" w:hAnsi="Times New Roman" w:cs="Times New Roman"/>
          <w:sz w:val="26"/>
          <w:szCs w:val="26"/>
        </w:rPr>
        <w:t>ни судебного заседания и</w:t>
      </w:r>
      <w:r>
        <w:rPr>
          <w:rFonts w:ascii="Times New Roman" w:eastAsia="Times New Roman" w:hAnsi="Times New Roman" w:cs="Times New Roman"/>
          <w:sz w:val="26"/>
          <w:szCs w:val="26"/>
        </w:rPr>
        <w:t>звещался надлежащим образом посредством направления судебной повестки по месту жительства, почтовое отправление не получено, возвращено отправителю с отметкой об истечении срока хранения.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 счел возможным рассмотреть дело 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административном правонарушении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А.П.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и проанализировав письменные материалы дела, мировой судья пришел к следующему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 ст.15.6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абз.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п.5 ст.93.1 НК РФ 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настоящей статьи, исполняет его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  <w:sz w:val="26"/>
          <w:szCs w:val="26"/>
        </w:rPr>
        <w:t>истребуемыми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документами (информацией).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дела, в ходе проведения контрольных мероприятий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еж</w:t>
      </w:r>
      <w:r>
        <w:rPr>
          <w:rFonts w:ascii="Times New Roman" w:eastAsia="Times New Roman" w:hAnsi="Times New Roman" w:cs="Times New Roman"/>
          <w:sz w:val="26"/>
          <w:szCs w:val="26"/>
        </w:rPr>
        <w:t>районной инспекцией ФНС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порядке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ст.ст.93, п.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</w:t>
      </w:r>
      <w:r>
        <w:rPr>
          <w:rFonts w:ascii="Times New Roman" w:eastAsia="Times New Roman" w:hAnsi="Times New Roman" w:cs="Times New Roman"/>
          <w:sz w:val="26"/>
          <w:szCs w:val="26"/>
        </w:rPr>
        <w:t>.93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направлено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требование </w:t>
      </w:r>
      <w:r>
        <w:rPr>
          <w:rFonts w:ascii="Times New Roman" w:eastAsia="Times New Roman" w:hAnsi="Times New Roman" w:cs="Times New Roman"/>
          <w:sz w:val="26"/>
          <w:szCs w:val="26"/>
        </w:rPr>
        <w:t>№486 от 12.03.2025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необходимых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документов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проведения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алоговой проверки</w:t>
      </w:r>
      <w:r>
        <w:rPr>
          <w:rFonts w:ascii="Times New Roman" w:eastAsia="Times New Roman" w:hAnsi="Times New Roman" w:cs="Times New Roman"/>
          <w:sz w:val="26"/>
          <w:szCs w:val="26"/>
        </w:rPr>
        <w:t>. Данное требование получено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бществом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требование следовало исполнить до 24 час.00 мин. </w:t>
      </w:r>
      <w:r>
        <w:rPr>
          <w:rFonts w:ascii="Times New Roman" w:eastAsia="Times New Roman" w:hAnsi="Times New Roman" w:cs="Times New Roman"/>
          <w:sz w:val="26"/>
          <w:szCs w:val="26"/>
        </w:rPr>
        <w:t>03.04.2025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</w:t>
      </w: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истребованные документы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установленному сроку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п.6 ст.93.1 НК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отказ лица от представления истребованных при проведении налоговой проверки документов или непредставление их в установленные сроки признаются налоговым правонарушением.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6"/>
          <w:szCs w:val="26"/>
        </w:rPr>
        <w:t>со ст.2.4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Леонов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факту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законодательством о налогах и сборах срок в налоговые органы оформленных в установленном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порядке документов установлен и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№486 от 12.03.2025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сведениями о получении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№486 от 12.03.2025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ст.15.6 КоАП РФ -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то, что </w:t>
      </w: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впервые привлекается к административной ответственности,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минимальный размер штрафа, предусмотренный ч.1 ст.15.6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>ст.23.</w:t>
      </w:r>
      <w:r>
        <w:rPr>
          <w:rFonts w:ascii="Times New Roman" w:eastAsia="Times New Roman" w:hAnsi="Times New Roman" w:cs="Times New Roman"/>
          <w:sz w:val="26"/>
          <w:szCs w:val="26"/>
        </w:rPr>
        <w:t>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Алексея Павловича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ст.15.6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 в размере 300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расчетный счет: УФК по Ханты-Мансийскому автономному округу – Югре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БИК 047162163 ОКТМО 71871000 ИНН 8601073664 КПП 860101001 КБК 72011601203019000140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0412365400725000482615154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719588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8rplc-7">
    <w:name w:val="cat-UserDefined grp-28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22AE0-9AF1-41E0-8351-A374B8518AA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